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621"/>
        <w:tblW w:w="9515" w:type="dxa"/>
        <w:tblLook w:val="04A0" w:firstRow="1" w:lastRow="0" w:firstColumn="1" w:lastColumn="0" w:noHBand="0" w:noVBand="1"/>
      </w:tblPr>
      <w:tblGrid>
        <w:gridCol w:w="1582"/>
        <w:gridCol w:w="3165"/>
        <w:gridCol w:w="1595"/>
        <w:gridCol w:w="3173"/>
      </w:tblGrid>
      <w:tr w:rsidR="00256B31" w14:paraId="2EB62ACF" w14:textId="77777777" w:rsidTr="00256B31">
        <w:trPr>
          <w:trHeight w:val="270"/>
        </w:trPr>
        <w:tc>
          <w:tcPr>
            <w:tcW w:w="1582" w:type="dxa"/>
            <w:shd w:val="clear" w:color="auto" w:fill="FFF2CC" w:themeFill="accent4" w:themeFillTint="33"/>
          </w:tcPr>
          <w:p w14:paraId="1EC32F1E" w14:textId="75A3DC08" w:rsidR="00256B31" w:rsidRPr="002E7DCF" w:rsidRDefault="00256B31" w:rsidP="00256B31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165" w:type="dxa"/>
            <w:shd w:val="clear" w:color="auto" w:fill="FFF2CC" w:themeFill="accent4" w:themeFillTint="33"/>
          </w:tcPr>
          <w:p w14:paraId="40F35EA0" w14:textId="77777777" w:rsidR="00256B31" w:rsidRPr="002E7DCF" w:rsidRDefault="00256B31" w:rsidP="00256B31">
            <w:pPr>
              <w:rPr>
                <w:b/>
                <w:bCs/>
              </w:rPr>
            </w:pPr>
            <w:r w:rsidRPr="002E7DCF">
              <w:rPr>
                <w:b/>
                <w:bCs/>
              </w:rPr>
              <w:t>Monday, March 1</w:t>
            </w:r>
            <w:r w:rsidRPr="002E7DCF">
              <w:rPr>
                <w:b/>
                <w:bCs/>
                <w:vertAlign w:val="superscript"/>
              </w:rPr>
              <w:t xml:space="preserve">st, </w:t>
            </w:r>
            <w:r w:rsidRPr="002E7DCF">
              <w:rPr>
                <w:b/>
                <w:bCs/>
              </w:rPr>
              <w:t>2021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14:paraId="5381F9F7" w14:textId="77777777" w:rsidR="00256B31" w:rsidRPr="002E7DCF" w:rsidRDefault="00256B31" w:rsidP="00256B31">
            <w:pPr>
              <w:rPr>
                <w:b/>
                <w:bCs/>
              </w:rPr>
            </w:pPr>
          </w:p>
        </w:tc>
        <w:tc>
          <w:tcPr>
            <w:tcW w:w="3173" w:type="dxa"/>
            <w:shd w:val="clear" w:color="auto" w:fill="FFF2CC" w:themeFill="accent4" w:themeFillTint="33"/>
          </w:tcPr>
          <w:p w14:paraId="3C5F4A67" w14:textId="77777777" w:rsidR="00256B31" w:rsidRPr="002E7DCF" w:rsidRDefault="00256B31" w:rsidP="00256B31">
            <w:pPr>
              <w:rPr>
                <w:b/>
                <w:bCs/>
              </w:rPr>
            </w:pPr>
            <w:r w:rsidRPr="002E7DCF">
              <w:rPr>
                <w:b/>
                <w:bCs/>
              </w:rPr>
              <w:t>Tuesday, March 2</w:t>
            </w:r>
            <w:r w:rsidRPr="002E7DCF">
              <w:rPr>
                <w:b/>
                <w:bCs/>
                <w:vertAlign w:val="superscript"/>
              </w:rPr>
              <w:t>nd</w:t>
            </w:r>
            <w:r w:rsidRPr="002E7DCF">
              <w:rPr>
                <w:b/>
                <w:bCs/>
              </w:rPr>
              <w:t>, 2021</w:t>
            </w:r>
          </w:p>
        </w:tc>
      </w:tr>
      <w:tr w:rsidR="00256B31" w14:paraId="5A42A768" w14:textId="77777777" w:rsidTr="00256B31">
        <w:trPr>
          <w:trHeight w:val="552"/>
        </w:trPr>
        <w:tc>
          <w:tcPr>
            <w:tcW w:w="1582" w:type="dxa"/>
            <w:shd w:val="clear" w:color="auto" w:fill="BDD6EE" w:themeFill="accent5" w:themeFillTint="66"/>
          </w:tcPr>
          <w:p w14:paraId="1D95156D" w14:textId="77777777" w:rsidR="00256B31" w:rsidRPr="00285B37" w:rsidRDefault="00256B31" w:rsidP="00256B31">
            <w:r w:rsidRPr="00285B37">
              <w:t xml:space="preserve">10:00 – 11:30 </w:t>
            </w:r>
          </w:p>
        </w:tc>
        <w:tc>
          <w:tcPr>
            <w:tcW w:w="3165" w:type="dxa"/>
            <w:shd w:val="clear" w:color="auto" w:fill="BDD6EE" w:themeFill="accent5" w:themeFillTint="66"/>
          </w:tcPr>
          <w:p w14:paraId="7B63C259" w14:textId="77777777" w:rsidR="00256B31" w:rsidRPr="00285B37" w:rsidRDefault="00256B31" w:rsidP="00256B31">
            <w:r w:rsidRPr="00285B37">
              <w:t>AGM / Awards Ceremony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14:paraId="3D23C2AC" w14:textId="77777777" w:rsidR="00256B31" w:rsidRDefault="00256B31" w:rsidP="00256B31">
            <w:r>
              <w:t xml:space="preserve">10:00 – 11:30 </w:t>
            </w:r>
          </w:p>
        </w:tc>
        <w:tc>
          <w:tcPr>
            <w:tcW w:w="3173" w:type="dxa"/>
            <w:shd w:val="clear" w:color="auto" w:fill="C5E0B3" w:themeFill="accent6" w:themeFillTint="66"/>
          </w:tcPr>
          <w:p w14:paraId="1FF02185" w14:textId="77777777" w:rsidR="00256B31" w:rsidRDefault="00256B31" w:rsidP="00256B31">
            <w:r>
              <w:t>Open Food Network:  E-Commerce Demonstration</w:t>
            </w:r>
          </w:p>
        </w:tc>
      </w:tr>
      <w:tr w:rsidR="00256B31" w14:paraId="5890192E" w14:textId="77777777" w:rsidTr="00256B31">
        <w:trPr>
          <w:trHeight w:val="1093"/>
        </w:trPr>
        <w:tc>
          <w:tcPr>
            <w:tcW w:w="1582" w:type="dxa"/>
            <w:shd w:val="clear" w:color="auto" w:fill="BDD6EE" w:themeFill="accent5" w:themeFillTint="66"/>
          </w:tcPr>
          <w:p w14:paraId="4A1D348C" w14:textId="77777777" w:rsidR="00256B31" w:rsidRPr="00285B37" w:rsidRDefault="00256B31" w:rsidP="00256B31">
            <w:r w:rsidRPr="00285B37">
              <w:t xml:space="preserve">12:00 – 1:00  </w:t>
            </w:r>
          </w:p>
        </w:tc>
        <w:tc>
          <w:tcPr>
            <w:tcW w:w="3165" w:type="dxa"/>
            <w:shd w:val="clear" w:color="auto" w:fill="BDD6EE" w:themeFill="accent5" w:themeFillTint="66"/>
          </w:tcPr>
          <w:p w14:paraId="5D75AAAF" w14:textId="77777777" w:rsidR="00256B31" w:rsidRPr="00285B37" w:rsidRDefault="00256B31" w:rsidP="00256B31">
            <w:r w:rsidRPr="00285B37">
              <w:t xml:space="preserve">Vendor Verification:  Anthony </w:t>
            </w:r>
            <w:proofErr w:type="spellStart"/>
            <w:r w:rsidRPr="00285B37">
              <w:t>Mondia</w:t>
            </w:r>
            <w:proofErr w:type="spellEnd"/>
            <w:r w:rsidRPr="00285B37">
              <w:t>, Provision Analytics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14:paraId="0621F4E3" w14:textId="77777777" w:rsidR="00256B31" w:rsidRDefault="00256B31" w:rsidP="00256B31">
            <w:r>
              <w:t xml:space="preserve">12:00 – 1:00 </w:t>
            </w:r>
          </w:p>
        </w:tc>
        <w:tc>
          <w:tcPr>
            <w:tcW w:w="3173" w:type="dxa"/>
            <w:shd w:val="clear" w:color="auto" w:fill="C5E0B3" w:themeFill="accent6" w:themeFillTint="66"/>
          </w:tcPr>
          <w:p w14:paraId="5FBC5EDC" w14:textId="77777777" w:rsidR="00256B31" w:rsidRDefault="00256B31" w:rsidP="00256B31">
            <w:r>
              <w:t>Enhancing Your Customer and Vendor Connections Using a Digital Presence:   Christie Pollack</w:t>
            </w:r>
          </w:p>
        </w:tc>
      </w:tr>
      <w:tr w:rsidR="00256B31" w14:paraId="204FD88C" w14:textId="77777777" w:rsidTr="00256B31">
        <w:trPr>
          <w:trHeight w:val="552"/>
        </w:trPr>
        <w:tc>
          <w:tcPr>
            <w:tcW w:w="1582" w:type="dxa"/>
            <w:shd w:val="clear" w:color="auto" w:fill="BDD6EE" w:themeFill="accent5" w:themeFillTint="66"/>
          </w:tcPr>
          <w:p w14:paraId="2B22CBD5" w14:textId="77777777" w:rsidR="00256B31" w:rsidRPr="00285B37" w:rsidRDefault="00256B31" w:rsidP="00256B31">
            <w:r w:rsidRPr="00285B37">
              <w:t xml:space="preserve">1:30 – 2:15  </w:t>
            </w:r>
          </w:p>
        </w:tc>
        <w:tc>
          <w:tcPr>
            <w:tcW w:w="3165" w:type="dxa"/>
            <w:shd w:val="clear" w:color="auto" w:fill="BDD6EE" w:themeFill="accent5" w:themeFillTint="66"/>
          </w:tcPr>
          <w:p w14:paraId="70F28736" w14:textId="77777777" w:rsidR="00256B31" w:rsidRPr="00285B37" w:rsidRDefault="00256B31" w:rsidP="00256B31">
            <w:r w:rsidRPr="00285B37">
              <w:t>Canva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14:paraId="233A24D8" w14:textId="77777777" w:rsidR="00256B31" w:rsidRDefault="00256B31" w:rsidP="00256B31">
            <w:r>
              <w:t xml:space="preserve">1:15 – 2:15 </w:t>
            </w:r>
          </w:p>
        </w:tc>
        <w:tc>
          <w:tcPr>
            <w:tcW w:w="3173" w:type="dxa"/>
            <w:shd w:val="clear" w:color="auto" w:fill="C5E0B3" w:themeFill="accent6" w:themeFillTint="66"/>
          </w:tcPr>
          <w:p w14:paraId="08A4409F" w14:textId="77777777" w:rsidR="00256B31" w:rsidRDefault="00256B31" w:rsidP="00256B31">
            <w:r>
              <w:t>Question Answer Session with Christie Pollack</w:t>
            </w:r>
          </w:p>
        </w:tc>
      </w:tr>
      <w:tr w:rsidR="00256B31" w14:paraId="1A4773BD" w14:textId="77777777" w:rsidTr="00256B31">
        <w:trPr>
          <w:trHeight w:val="540"/>
        </w:trPr>
        <w:tc>
          <w:tcPr>
            <w:tcW w:w="1582" w:type="dxa"/>
            <w:shd w:val="clear" w:color="auto" w:fill="BDD6EE" w:themeFill="accent5" w:themeFillTint="66"/>
          </w:tcPr>
          <w:p w14:paraId="323342F5" w14:textId="77777777" w:rsidR="00256B31" w:rsidRPr="00285B37" w:rsidRDefault="00256B31" w:rsidP="00256B31">
            <w:r>
              <w:t>2:30 – 4:00</w:t>
            </w:r>
          </w:p>
        </w:tc>
        <w:tc>
          <w:tcPr>
            <w:tcW w:w="3165" w:type="dxa"/>
            <w:shd w:val="clear" w:color="auto" w:fill="BDD6EE" w:themeFill="accent5" w:themeFillTint="66"/>
          </w:tcPr>
          <w:p w14:paraId="739C9182" w14:textId="77777777" w:rsidR="00256B31" w:rsidRPr="00285B37" w:rsidRDefault="00256B31" w:rsidP="00256B31">
            <w:r>
              <w:t>Social Media 101</w:t>
            </w:r>
          </w:p>
        </w:tc>
        <w:tc>
          <w:tcPr>
            <w:tcW w:w="1595" w:type="dxa"/>
            <w:shd w:val="clear" w:color="auto" w:fill="C5E0B3" w:themeFill="accent6" w:themeFillTint="66"/>
          </w:tcPr>
          <w:p w14:paraId="588726A1" w14:textId="77777777" w:rsidR="00256B31" w:rsidRDefault="00256B31" w:rsidP="00256B31">
            <w:r>
              <w:t xml:space="preserve">2:30 – 4:00 </w:t>
            </w:r>
          </w:p>
        </w:tc>
        <w:tc>
          <w:tcPr>
            <w:tcW w:w="3173" w:type="dxa"/>
            <w:shd w:val="clear" w:color="auto" w:fill="C5E0B3" w:themeFill="accent6" w:themeFillTint="66"/>
          </w:tcPr>
          <w:p w14:paraId="53E1D8D0" w14:textId="77777777" w:rsidR="00256B31" w:rsidRDefault="00256B31" w:rsidP="00256B31">
            <w:r>
              <w:t>Market Manager Meetup:  Fundraising and Sponsorship</w:t>
            </w:r>
          </w:p>
        </w:tc>
      </w:tr>
    </w:tbl>
    <w:p w14:paraId="4866E816" w14:textId="4751DDAA" w:rsidR="00FC7D02" w:rsidRDefault="00FC7D02">
      <w:pPr>
        <w:rPr>
          <w:noProof/>
        </w:rPr>
      </w:pPr>
    </w:p>
    <w:p w14:paraId="4B25B9BB" w14:textId="282AC5FC" w:rsidR="004575E0" w:rsidRDefault="004575E0"/>
    <w:p w14:paraId="0BFA2D7E" w14:textId="17AFDF31" w:rsidR="004F4E84" w:rsidRDefault="004F4E84"/>
    <w:p w14:paraId="511218EA" w14:textId="3E52B91A" w:rsidR="004F4E84" w:rsidRDefault="004F4E84"/>
    <w:p w14:paraId="0693EA19" w14:textId="738877C7" w:rsidR="004F4E84" w:rsidRDefault="004F4E84"/>
    <w:p w14:paraId="5567FE0F" w14:textId="77777777" w:rsidR="004F4E84" w:rsidRDefault="004F4E84"/>
    <w:sectPr w:rsidR="004F4E8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0CD2" w14:textId="77777777" w:rsidR="004F4E84" w:rsidRDefault="004F4E84" w:rsidP="004F4E84">
      <w:pPr>
        <w:spacing w:after="0" w:line="240" w:lineRule="auto"/>
      </w:pPr>
      <w:r>
        <w:separator/>
      </w:r>
    </w:p>
  </w:endnote>
  <w:endnote w:type="continuationSeparator" w:id="0">
    <w:p w14:paraId="3BE2DA10" w14:textId="77777777" w:rsidR="004F4E84" w:rsidRDefault="004F4E84" w:rsidP="004F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2C03D" w14:textId="77777777" w:rsidR="004F4E84" w:rsidRDefault="004F4E84" w:rsidP="004F4E84">
      <w:pPr>
        <w:spacing w:after="0" w:line="240" w:lineRule="auto"/>
      </w:pPr>
      <w:r>
        <w:separator/>
      </w:r>
    </w:p>
  </w:footnote>
  <w:footnote w:type="continuationSeparator" w:id="0">
    <w:p w14:paraId="3C42D9AD" w14:textId="77777777" w:rsidR="004F4E84" w:rsidRDefault="004F4E84" w:rsidP="004F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7B9D" w14:textId="4CF3A45F" w:rsidR="004F4E84" w:rsidRDefault="004F4E84">
    <w:pPr>
      <w:pStyle w:val="Header"/>
    </w:pPr>
    <w:r>
      <w:rPr>
        <w:noProof/>
      </w:rPr>
      <w:drawing>
        <wp:inline distT="0" distB="0" distL="0" distR="0" wp14:anchorId="16A7524E" wp14:editId="4FAF6C51">
          <wp:extent cx="5981700" cy="2277647"/>
          <wp:effectExtent l="0" t="0" r="0" b="8890"/>
          <wp:docPr id="8" name="Picture 8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175" cy="228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0A937" w14:textId="77777777" w:rsidR="004F4E84" w:rsidRDefault="004F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02"/>
    <w:rsid w:val="00256B31"/>
    <w:rsid w:val="00285B37"/>
    <w:rsid w:val="002E7DCF"/>
    <w:rsid w:val="004575E0"/>
    <w:rsid w:val="004F4E84"/>
    <w:rsid w:val="005170B1"/>
    <w:rsid w:val="00B30AE4"/>
    <w:rsid w:val="00D53CDC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0C6D"/>
  <w15:chartTrackingRefBased/>
  <w15:docId w15:val="{A3437017-3D4D-4C8D-83BE-21FE4763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84"/>
  </w:style>
  <w:style w:type="paragraph" w:styleId="Footer">
    <w:name w:val="footer"/>
    <w:basedOn w:val="Normal"/>
    <w:link w:val="FooterChar"/>
    <w:uiPriority w:val="99"/>
    <w:unhideWhenUsed/>
    <w:rsid w:val="004F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62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18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Fleck</dc:creator>
  <cp:keywords/>
  <dc:description/>
  <cp:lastModifiedBy>Christie Fleck</cp:lastModifiedBy>
  <cp:revision>1</cp:revision>
  <cp:lastPrinted>2021-02-10T23:53:00Z</cp:lastPrinted>
  <dcterms:created xsi:type="dcterms:W3CDTF">2021-02-09T16:31:00Z</dcterms:created>
  <dcterms:modified xsi:type="dcterms:W3CDTF">2021-02-11T18:39:00Z</dcterms:modified>
</cp:coreProperties>
</file>